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TRIBUNALE DI RIMINI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UFFICIO DEL GIUDICE TUTELARE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ISTANZA PER ANNULLAMENTO UDIENZA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Amministrazione di Sostegno R.G. n.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  <w:rtl w:val="0"/>
        </w:rPr>
        <w:t xml:space="preserve">_____________/___________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qualità di Ricorrente per Amministratore di Sostegno nei confronti del Beneficiario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pur avendo avuto comunicazione della data di fissazione dell’udienza il giorno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alle ore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  <w:rtl w:val="0"/>
        </w:rPr>
        <w:t xml:space="preserve">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l’annullamento del Ricorso e dell’udienza per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915" w:right="0" w:hanging="55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DECESSO DEL BENEFICIARIO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915" w:right="0" w:hanging="55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MIGLIORAMENTO MENTALE  E  PSICOFISICO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915" w:right="0" w:hanging="55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915" w:right="0" w:hanging="55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Rimini, li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16" w:right="0" w:firstLine="707.9999999999998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L’Amministratore di Sostegno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915" w:hanging="555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Times New Roman" w:eastAsia="Calibri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stonotadichiusuraCarattere">
    <w:name w:val="Testo nota di chiusura Carattere"/>
    <w:next w:val="TestonotadichiusuraCarattere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Caratterenotadichiusura">
    <w:name w:val="Carattere nota di chiusura"/>
    <w:next w:val="Caratterenotadichiusur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TestonotaapièdipaginaCarattere">
    <w:name w:val="Testo nota a piè di pagina Carattere"/>
    <w:next w:val="TestonotaapièdipaginaCarattere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Caratteredellanota">
    <w:name w:val="Carattere della nota"/>
    <w:next w:val="Caratteredellanot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Rimandonotaapièdipagina">
    <w:name w:val="Rimando nota a piè di pagina"/>
    <w:next w:val="Rimandonotaapièdipagin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Intestazione1">
    <w:name w:val="Intestazione1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0"/>
      <w:spacing w:after="12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suppressAutoHyphens w:val="0"/>
      <w:spacing w:after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Testonotadichiusura">
    <w:name w:val="Testo nota di chiusura"/>
    <w:basedOn w:val="Normale"/>
    <w:next w:val="Testonotadichiusura"/>
    <w:autoRedefine w:val="0"/>
    <w:hidden w:val="0"/>
    <w:qFormat w:val="0"/>
    <w:pPr>
      <w:suppressAutoHyphens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und"/>
    </w:r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0"/>
    <w:pPr>
      <w:suppressAutoHyphens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und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0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und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16960p1EWjAd5tkZI3ADYe9Juw==">AMUW2mW4cwLtWrM189iyID5a35rQxCJME1qGnDTrk1xrj7E9B8+IV2czl0n9p5HJ+rph2/l0iZhFAmZFFWPOnVBwmd6RzYkPCkbf0L2PpM2+Veq5t6GirNM=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2015-09-21T11:51:00Z</dcterms:created>
  <dc:creator>Bonacini</dc:creator>
</cp:coreProperties>
</file>